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257" w:rsidRDefault="00B43257" w:rsidP="00B43257">
      <w:pPr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Аннотация</w:t>
      </w:r>
      <w:r w:rsidRPr="00397C86">
        <w:rPr>
          <w:rFonts w:ascii="Times New Roman" w:eastAsia="Calibri" w:hAnsi="Times New Roman" w:cs="Times New Roman"/>
          <w:b/>
        </w:rPr>
        <w:t xml:space="preserve"> к рабочей программе по </w:t>
      </w:r>
      <w:r>
        <w:rPr>
          <w:rFonts w:ascii="Times New Roman" w:eastAsia="Calibri" w:hAnsi="Times New Roman" w:cs="Times New Roman"/>
          <w:b/>
        </w:rPr>
        <w:t>математике</w:t>
      </w:r>
      <w:r w:rsidRPr="00397C86">
        <w:rPr>
          <w:rFonts w:ascii="Times New Roman" w:eastAsia="Calibri" w:hAnsi="Times New Roman" w:cs="Times New Roman"/>
          <w:b/>
        </w:rPr>
        <w:t xml:space="preserve"> (ФГОС) 1-4 классов</w:t>
      </w:r>
      <w:r>
        <w:rPr>
          <w:b/>
          <w:bCs/>
          <w:sz w:val="23"/>
          <w:szCs w:val="23"/>
        </w:rPr>
        <w:t xml:space="preserve">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по математике для 1-4 класса составлена на основе: </w:t>
      </w:r>
    </w:p>
    <w:p w:rsidR="00B43257" w:rsidRDefault="00B43257" w:rsidP="00B43257">
      <w:pPr>
        <w:pStyle w:val="Default"/>
        <w:spacing w:after="27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>
        <w:rPr>
          <w:sz w:val="23"/>
          <w:szCs w:val="23"/>
        </w:rPr>
        <w:t xml:space="preserve">Федерального закона от 29 декабря 2012 г. N 273-ФЗ "Об образовании в Российской Федерации" </w:t>
      </w:r>
    </w:p>
    <w:p w:rsidR="00B43257" w:rsidRDefault="00B43257" w:rsidP="00B43257">
      <w:pPr>
        <w:pStyle w:val="Default"/>
        <w:spacing w:after="27"/>
        <w:rPr>
          <w:sz w:val="23"/>
          <w:szCs w:val="23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2. </w:t>
      </w:r>
      <w:r>
        <w:rPr>
          <w:sz w:val="23"/>
          <w:szCs w:val="23"/>
        </w:rPr>
        <w:t xml:space="preserve">ФГОС НОО (Приказ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 от 17 декабря 2010 г. № 1897</w:t>
      </w:r>
      <w:r>
        <w:rPr>
          <w:b/>
          <w:bCs/>
          <w:sz w:val="23"/>
          <w:szCs w:val="23"/>
        </w:rPr>
        <w:t xml:space="preserve">) </w:t>
      </w:r>
    </w:p>
    <w:p w:rsidR="00B43257" w:rsidRDefault="00B43257" w:rsidP="00B43257">
      <w:pPr>
        <w:pStyle w:val="Default"/>
        <w:spacing w:after="27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3. </w:t>
      </w:r>
      <w:r>
        <w:rPr>
          <w:sz w:val="23"/>
          <w:szCs w:val="23"/>
        </w:rPr>
        <w:t xml:space="preserve">Примерных программ по учебным предметам. Математика 1-4 классы , 2011; </w:t>
      </w:r>
    </w:p>
    <w:p w:rsidR="00B43257" w:rsidRDefault="00B43257" w:rsidP="00B43257">
      <w:pPr>
        <w:pStyle w:val="Default"/>
        <w:spacing w:after="27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 xml:space="preserve">4. </w:t>
      </w:r>
      <w:r>
        <w:rPr>
          <w:sz w:val="23"/>
          <w:szCs w:val="23"/>
        </w:rPr>
        <w:t xml:space="preserve">УМК по математике Моро М.И. издательство «Просвещение» 2011; </w:t>
      </w:r>
    </w:p>
    <w:p w:rsidR="00B43257" w:rsidRDefault="00385146" w:rsidP="00B43257">
      <w:pPr>
        <w:pStyle w:val="Default"/>
        <w:spacing w:after="27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>5</w:t>
      </w:r>
      <w:r w:rsidR="00B43257">
        <w:rPr>
          <w:rFonts w:ascii="Calibri" w:hAnsi="Calibri" w:cs="Calibri"/>
          <w:sz w:val="22"/>
          <w:szCs w:val="22"/>
        </w:rPr>
        <w:t xml:space="preserve">. </w:t>
      </w:r>
      <w:r w:rsidR="00B43257">
        <w:rPr>
          <w:sz w:val="23"/>
          <w:szCs w:val="23"/>
        </w:rPr>
        <w:t>Образовательной программы МОБУ Камышинская ООШ.</w:t>
      </w:r>
    </w:p>
    <w:p w:rsidR="00B43257" w:rsidRDefault="00385146" w:rsidP="00B43257">
      <w:pPr>
        <w:pStyle w:val="Default"/>
        <w:rPr>
          <w:sz w:val="23"/>
          <w:szCs w:val="23"/>
        </w:rPr>
      </w:pPr>
      <w:r>
        <w:rPr>
          <w:rFonts w:ascii="Calibri" w:hAnsi="Calibri" w:cs="Calibri"/>
          <w:sz w:val="22"/>
          <w:szCs w:val="22"/>
        </w:rPr>
        <w:t>6</w:t>
      </w:r>
      <w:bookmarkStart w:id="0" w:name="_GoBack"/>
      <w:bookmarkEnd w:id="0"/>
      <w:r w:rsidR="00B43257">
        <w:rPr>
          <w:rFonts w:ascii="Calibri" w:hAnsi="Calibri" w:cs="Calibri"/>
          <w:sz w:val="22"/>
          <w:szCs w:val="22"/>
        </w:rPr>
        <w:t xml:space="preserve">. </w:t>
      </w:r>
      <w:r w:rsidR="00B43257">
        <w:rPr>
          <w:sz w:val="23"/>
          <w:szCs w:val="23"/>
        </w:rPr>
        <w:t>Учебного плана МОБУ Камышинская ООШ.</w:t>
      </w:r>
    </w:p>
    <w:p w:rsidR="00B43257" w:rsidRDefault="00B43257" w:rsidP="00B43257">
      <w:pPr>
        <w:pStyle w:val="Default"/>
        <w:rPr>
          <w:sz w:val="23"/>
          <w:szCs w:val="23"/>
        </w:rPr>
      </w:pP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Основными </w:t>
      </w:r>
      <w:r>
        <w:rPr>
          <w:b/>
          <w:bCs/>
          <w:sz w:val="23"/>
          <w:szCs w:val="23"/>
        </w:rPr>
        <w:t xml:space="preserve">целями </w:t>
      </w:r>
      <w:r>
        <w:rPr>
          <w:sz w:val="23"/>
          <w:szCs w:val="23"/>
        </w:rPr>
        <w:t xml:space="preserve">начального обучения математике являются: </w:t>
      </w:r>
    </w:p>
    <w:p w:rsidR="00B43257" w:rsidRDefault="00B43257" w:rsidP="00B43257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- Математическое развитие младших школьников. </w:t>
      </w:r>
    </w:p>
    <w:p w:rsidR="00B43257" w:rsidRDefault="00B43257" w:rsidP="00B43257">
      <w:pPr>
        <w:pStyle w:val="Default"/>
        <w:spacing w:after="183"/>
        <w:rPr>
          <w:sz w:val="23"/>
          <w:szCs w:val="23"/>
        </w:rPr>
      </w:pPr>
      <w:r>
        <w:rPr>
          <w:sz w:val="23"/>
          <w:szCs w:val="23"/>
        </w:rPr>
        <w:t xml:space="preserve">- Формирование системы начальных математических знаний.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Воспитание интереса к математике, к умственной деятельности. </w:t>
      </w:r>
    </w:p>
    <w:p w:rsidR="00B43257" w:rsidRDefault="00B43257" w:rsidP="00B43257">
      <w:pPr>
        <w:pStyle w:val="Default"/>
        <w:rPr>
          <w:sz w:val="23"/>
          <w:szCs w:val="23"/>
        </w:rPr>
      </w:pP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Программа определяет ряд </w:t>
      </w:r>
      <w:r>
        <w:rPr>
          <w:b/>
          <w:bCs/>
          <w:sz w:val="23"/>
          <w:szCs w:val="23"/>
        </w:rPr>
        <w:t>задач</w:t>
      </w:r>
      <w:r>
        <w:rPr>
          <w:sz w:val="23"/>
          <w:szCs w:val="23"/>
        </w:rPr>
        <w:t xml:space="preserve">, решение которых направлено на достижение основных целей начального математического образования: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развитие основ логического, знаково-символического и алгоритмического мышления;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развитие пространственного воображения;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развитие математической речи;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формирование системы начальных математических знаний и умений их применять для решения учебно-познавательных и практических задач;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формирование умения вести поиск информации и работать с ней;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формирование первоначальных представлений о компьютерной грамотности;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развитие познавательных способностей; </w:t>
      </w:r>
    </w:p>
    <w:p w:rsidR="00B43257" w:rsidRDefault="00B43257" w:rsidP="00B43257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— воспитание стремления к расширению математических знаний; </w:t>
      </w:r>
    </w:p>
    <w:p w:rsidR="00B43257" w:rsidRPr="00CA5A7E" w:rsidRDefault="00B43257" w:rsidP="00B43257">
      <w:pPr>
        <w:rPr>
          <w:rFonts w:ascii="Times New Roman" w:hAnsi="Times New Roman" w:cs="Times New Roman"/>
        </w:rPr>
      </w:pPr>
      <w:r w:rsidRPr="00CA5A7E">
        <w:rPr>
          <w:rFonts w:ascii="Times New Roman" w:hAnsi="Times New Roman" w:cs="Times New Roman"/>
        </w:rPr>
        <w:t>Рабочая программа рассчитана на 552 ч. В 1 классе на изучение математики отводится 132 ч (4 ч в неделю, 33 учебные недел</w:t>
      </w:r>
      <w:r>
        <w:rPr>
          <w:rFonts w:ascii="Times New Roman" w:hAnsi="Times New Roman" w:cs="Times New Roman"/>
        </w:rPr>
        <w:t>и). Во 2-4 классах – по 140 ч(34</w:t>
      </w:r>
      <w:r w:rsidRPr="00CA5A7E">
        <w:rPr>
          <w:rFonts w:ascii="Times New Roman" w:hAnsi="Times New Roman" w:cs="Times New Roman"/>
        </w:rPr>
        <w:t xml:space="preserve"> учебные недели в каждом классе согласно базисному плану, 4ч в неделю).</w:t>
      </w:r>
    </w:p>
    <w:p w:rsidR="00B43257" w:rsidRDefault="00B43257" w:rsidP="00B43257">
      <w:pPr>
        <w:rPr>
          <w:rFonts w:ascii="Times New Roman" w:eastAsia="Calibri" w:hAnsi="Times New Roman" w:cs="Times New Roman"/>
        </w:rPr>
      </w:pPr>
      <w:r w:rsidRPr="009E71D9">
        <w:rPr>
          <w:rFonts w:ascii="Times New Roman" w:eastAsia="Calibri" w:hAnsi="Times New Roman" w:cs="Times New Roman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9E71D9">
        <w:rPr>
          <w:rFonts w:ascii="Times New Roman" w:eastAsia="Calibri" w:hAnsi="Times New Roman" w:cs="Times New Roman"/>
        </w:rPr>
        <w:t>метапредметные</w:t>
      </w:r>
      <w:proofErr w:type="spellEnd"/>
      <w:r w:rsidRPr="009E71D9">
        <w:rPr>
          <w:rFonts w:ascii="Times New Roman" w:eastAsia="Calibri" w:hAnsi="Times New Roman" w:cs="Times New Roman"/>
        </w:rPr>
        <w:t xml:space="preserve"> и предметные достижения учащихся), содержание учебного предмета, </w:t>
      </w:r>
      <w:r>
        <w:rPr>
          <w:rFonts w:ascii="Times New Roman" w:hAnsi="Times New Roman" w:cs="Times New Roman"/>
          <w:sz w:val="23"/>
          <w:szCs w:val="23"/>
        </w:rPr>
        <w:t>т</w:t>
      </w:r>
      <w:r w:rsidRPr="008F2FA6">
        <w:rPr>
          <w:rFonts w:ascii="Times New Roman" w:hAnsi="Times New Roman" w:cs="Times New Roman"/>
          <w:sz w:val="23"/>
          <w:szCs w:val="23"/>
        </w:rPr>
        <w:t>ребования к уровню подготовки</w:t>
      </w:r>
      <w:r>
        <w:rPr>
          <w:rFonts w:ascii="Times New Roman" w:hAnsi="Times New Roman" w:cs="Times New Roman"/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9E71D9">
        <w:rPr>
          <w:rFonts w:ascii="Times New Roman" w:eastAsia="Calibri" w:hAnsi="Times New Roman" w:cs="Times New Roman"/>
        </w:rPr>
        <w:t>календарно-тематическое планирование, материально-техническое обеспечение</w:t>
      </w:r>
    </w:p>
    <w:p w:rsidR="00B43257" w:rsidRPr="009E71D9" w:rsidRDefault="00B43257" w:rsidP="00B43257">
      <w:pPr>
        <w:rPr>
          <w:rFonts w:ascii="Times New Roman" w:eastAsia="Calibri" w:hAnsi="Times New Roman" w:cs="Times New Roman"/>
        </w:rPr>
      </w:pPr>
      <w:r w:rsidRPr="009E71D9">
        <w:rPr>
          <w:rFonts w:ascii="Times New Roman" w:eastAsia="Calibri" w:hAnsi="Times New Roman" w:cs="Times New Roman"/>
        </w:rPr>
        <w:t>Срок реализации программы 4 года.</w:t>
      </w:r>
    </w:p>
    <w:p w:rsidR="00B43257" w:rsidRDefault="00B43257" w:rsidP="00B43257">
      <w:pPr>
        <w:jc w:val="center"/>
        <w:rPr>
          <w:b/>
          <w:bCs/>
          <w:sz w:val="23"/>
          <w:szCs w:val="23"/>
        </w:rPr>
      </w:pPr>
    </w:p>
    <w:p w:rsidR="00B43257" w:rsidRDefault="00B43257" w:rsidP="00B43257">
      <w:pPr>
        <w:jc w:val="center"/>
        <w:rPr>
          <w:b/>
          <w:bCs/>
          <w:sz w:val="23"/>
          <w:szCs w:val="23"/>
        </w:rPr>
      </w:pPr>
    </w:p>
    <w:p w:rsidR="00403A65" w:rsidRDefault="00403A65"/>
    <w:sectPr w:rsidR="00403A65" w:rsidSect="00403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3257"/>
    <w:rsid w:val="00385146"/>
    <w:rsid w:val="00403A65"/>
    <w:rsid w:val="00B41C93"/>
    <w:rsid w:val="00B43257"/>
    <w:rsid w:val="00DD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230DD"/>
  <w15:docId w15:val="{B35F7096-815D-4447-8F0D-A7EB07D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43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Company>Камышинская ООШ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Шуматова З.С.</dc:creator>
  <cp:keywords/>
  <dc:description/>
  <cp:lastModifiedBy>User</cp:lastModifiedBy>
  <cp:revision>3</cp:revision>
  <dcterms:created xsi:type="dcterms:W3CDTF">2015-11-02T07:40:00Z</dcterms:created>
  <dcterms:modified xsi:type="dcterms:W3CDTF">2021-10-03T11:57:00Z</dcterms:modified>
</cp:coreProperties>
</file>